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3F" w:rsidRDefault="0071408F" w:rsidP="004F26F2">
      <w:pPr>
        <w:pStyle w:val="Textoindependiente"/>
        <w:spacing w:before="93"/>
        <w:jc w:val="right"/>
      </w:pPr>
      <w:r>
        <w:rPr>
          <w:color w:val="212121"/>
        </w:rPr>
        <w:t>Montevideo,</w:t>
      </w:r>
      <w:r>
        <w:rPr>
          <w:color w:val="212121"/>
          <w:spacing w:val="-3"/>
        </w:rPr>
        <w:t xml:space="preserve"> </w:t>
      </w:r>
      <w:r w:rsidR="00FD5C73">
        <w:rPr>
          <w:color w:val="212121"/>
          <w:spacing w:val="-3"/>
        </w:rPr>
        <w:t>5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 w:rsidR="00FD5C73">
        <w:rPr>
          <w:color w:val="212121"/>
          <w:spacing w:val="-2"/>
        </w:rPr>
        <w:t>junio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2024</w:t>
      </w:r>
    </w:p>
    <w:p w:rsidR="000D7B3F" w:rsidRDefault="000D7B3F">
      <w:pPr>
        <w:pStyle w:val="Textoindependiente"/>
        <w:rPr>
          <w:sz w:val="20"/>
        </w:rPr>
      </w:pPr>
    </w:p>
    <w:p w:rsidR="000D7B3F" w:rsidRDefault="000D7B3F">
      <w:pPr>
        <w:pStyle w:val="Textoindependiente"/>
        <w:spacing w:before="2"/>
        <w:rPr>
          <w:sz w:val="20"/>
        </w:rPr>
      </w:pPr>
    </w:p>
    <w:p w:rsidR="004F26F2" w:rsidRDefault="0071408F" w:rsidP="004F26F2">
      <w:pPr>
        <w:pStyle w:val="Textoindependiente"/>
        <w:spacing w:before="92" w:line="360" w:lineRule="auto"/>
        <w:ind w:left="119" w:right="4912"/>
        <w:rPr>
          <w:color w:val="212121"/>
        </w:rPr>
      </w:pPr>
      <w:r>
        <w:rPr>
          <w:color w:val="212121"/>
        </w:rPr>
        <w:t>Insp. Dra. Prof. Guadalupe Barreto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Inspección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Coordinadora</w:t>
      </w:r>
    </w:p>
    <w:p w:rsidR="004F26F2" w:rsidRPr="004F26F2" w:rsidRDefault="004F26F2" w:rsidP="004F26F2">
      <w:pPr>
        <w:pStyle w:val="Textoindependiente"/>
        <w:spacing w:before="92" w:line="360" w:lineRule="auto"/>
        <w:ind w:left="119" w:right="4912"/>
        <w:rPr>
          <w:color w:val="212121"/>
        </w:rPr>
      </w:pPr>
    </w:p>
    <w:p w:rsidR="000D7B3F" w:rsidRDefault="0071408F">
      <w:pPr>
        <w:pStyle w:val="Textoindependiente"/>
        <w:spacing w:before="1" w:line="360" w:lineRule="auto"/>
        <w:ind w:left="119" w:right="126"/>
        <w:jc w:val="both"/>
        <w:rPr>
          <w:color w:val="212121"/>
          <w:spacing w:val="-1"/>
        </w:rPr>
      </w:pPr>
      <w:r>
        <w:rPr>
          <w:color w:val="212121"/>
        </w:rPr>
        <w:t>En el Marco de las Jornadas de Actualización Docente para el área de Estética,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la Inspección Técnica tiene el agrado de invitar a los docentes de</w:t>
      </w:r>
      <w:r>
        <w:rPr>
          <w:color w:val="212121"/>
        </w:rPr>
        <w:t>l</w:t>
      </w:r>
      <w:r>
        <w:rPr>
          <w:color w:val="212121"/>
        </w:rPr>
        <w:t xml:space="preserve"> área</w:t>
      </w:r>
      <w:r>
        <w:rPr>
          <w:color w:val="212121"/>
        </w:rPr>
        <w:t xml:space="preserve"> </w:t>
      </w:r>
      <w:r w:rsidR="00FD5C73">
        <w:rPr>
          <w:color w:val="212121"/>
        </w:rPr>
        <w:t>1</w:t>
      </w:r>
      <w:r>
        <w:rPr>
          <w:color w:val="212121"/>
        </w:rPr>
        <w:t>74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a una actualización en “</w:t>
      </w:r>
      <w:r w:rsidR="00C71CCB">
        <w:rPr>
          <w:color w:val="212121"/>
        </w:rPr>
        <w:t xml:space="preserve">Manicuría Rusa y Uñas en </w:t>
      </w:r>
      <w:r w:rsidR="004F26F2">
        <w:rPr>
          <w:color w:val="212121"/>
        </w:rPr>
        <w:t>A</w:t>
      </w:r>
      <w:r w:rsidR="00C71CCB">
        <w:rPr>
          <w:color w:val="212121"/>
        </w:rPr>
        <w:t>crílico</w:t>
      </w:r>
      <w:r>
        <w:rPr>
          <w:color w:val="212121"/>
        </w:rPr>
        <w:t>”,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dictada por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</w:t>
      </w:r>
      <w:r w:rsidR="004F26F2">
        <w:rPr>
          <w:color w:val="212121"/>
        </w:rPr>
        <w:t>os técnicos de la</w:t>
      </w:r>
      <w:r>
        <w:rPr>
          <w:color w:val="212121"/>
          <w:spacing w:val="-1"/>
        </w:rPr>
        <w:t xml:space="preserve"> </w:t>
      </w:r>
      <w:r w:rsidR="00FD5C73">
        <w:rPr>
          <w:color w:val="212121"/>
          <w:spacing w:val="-1"/>
        </w:rPr>
        <w:t>empresa GNP</w:t>
      </w:r>
      <w:r w:rsidR="004F26F2">
        <w:rPr>
          <w:color w:val="212121"/>
          <w:spacing w:val="-1"/>
        </w:rPr>
        <w:t>.</w:t>
      </w:r>
    </w:p>
    <w:p w:rsidR="004F26F2" w:rsidRDefault="004F26F2">
      <w:pPr>
        <w:pStyle w:val="Textoindependiente"/>
        <w:spacing w:before="1" w:line="360" w:lineRule="auto"/>
        <w:ind w:left="119" w:right="126"/>
        <w:jc w:val="both"/>
      </w:pPr>
    </w:p>
    <w:p w:rsidR="000D7B3F" w:rsidRDefault="0071408F" w:rsidP="004F26F2">
      <w:pPr>
        <w:pStyle w:val="Textoindependiente"/>
        <w:jc w:val="both"/>
      </w:pPr>
      <w:r>
        <w:rPr>
          <w:color w:val="212121"/>
        </w:rPr>
        <w:t>Se solicita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llevar:</w:t>
      </w:r>
    </w:p>
    <w:p w:rsidR="000D7B3F" w:rsidRDefault="0071408F">
      <w:pPr>
        <w:pStyle w:val="Prrafodelista"/>
        <w:numPr>
          <w:ilvl w:val="0"/>
          <w:numId w:val="1"/>
        </w:numPr>
        <w:tabs>
          <w:tab w:val="left" w:pos="841"/>
        </w:tabs>
        <w:spacing w:before="140"/>
        <w:ind w:hanging="361"/>
        <w:jc w:val="both"/>
        <w:rPr>
          <w:sz w:val="24"/>
        </w:rPr>
      </w:pPr>
      <w:r>
        <w:rPr>
          <w:color w:val="212121"/>
          <w:sz w:val="24"/>
        </w:rPr>
        <w:t>Vestimenta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negra</w:t>
      </w:r>
    </w:p>
    <w:p w:rsidR="000D7B3F" w:rsidRDefault="00FD5C73">
      <w:pPr>
        <w:pStyle w:val="Prrafodelista"/>
        <w:numPr>
          <w:ilvl w:val="0"/>
          <w:numId w:val="1"/>
        </w:numPr>
        <w:tabs>
          <w:tab w:val="left" w:pos="841"/>
        </w:tabs>
        <w:spacing w:line="355" w:lineRule="auto"/>
        <w:ind w:right="119"/>
        <w:jc w:val="both"/>
        <w:rPr>
          <w:sz w:val="24"/>
        </w:rPr>
      </w:pPr>
      <w:r>
        <w:rPr>
          <w:color w:val="212121"/>
          <w:spacing w:val="-10"/>
          <w:sz w:val="24"/>
        </w:rPr>
        <w:t>Una</w:t>
      </w:r>
      <w:r w:rsidR="0071408F">
        <w:rPr>
          <w:color w:val="212121"/>
          <w:spacing w:val="-10"/>
          <w:sz w:val="24"/>
        </w:rPr>
        <w:t xml:space="preserve"> </w:t>
      </w:r>
      <w:r w:rsidR="0071408F">
        <w:rPr>
          <w:color w:val="212121"/>
          <w:spacing w:val="-1"/>
          <w:sz w:val="24"/>
        </w:rPr>
        <w:t>modelo</w:t>
      </w:r>
    </w:p>
    <w:p w:rsidR="00FD5C73" w:rsidRPr="004F26F2" w:rsidRDefault="00882AFC" w:rsidP="00FD5C73">
      <w:pPr>
        <w:pStyle w:val="Prrafodelista"/>
        <w:numPr>
          <w:ilvl w:val="0"/>
          <w:numId w:val="1"/>
        </w:numPr>
        <w:tabs>
          <w:tab w:val="left" w:pos="841"/>
        </w:tabs>
        <w:spacing w:before="11" w:line="345" w:lineRule="auto"/>
        <w:ind w:left="480" w:right="2240" w:firstLine="0"/>
        <w:jc w:val="both"/>
        <w:rPr>
          <w:sz w:val="24"/>
        </w:rPr>
      </w:pPr>
      <w:r>
        <w:rPr>
          <w:color w:val="212121"/>
          <w:sz w:val="24"/>
        </w:rPr>
        <w:t xml:space="preserve">Las </w:t>
      </w:r>
      <w:r w:rsidR="00FD5C73">
        <w:rPr>
          <w:color w:val="212121"/>
          <w:sz w:val="24"/>
        </w:rPr>
        <w:t>herramientas de</w:t>
      </w:r>
      <w:r w:rsidR="004F26F2">
        <w:rPr>
          <w:color w:val="212121"/>
          <w:sz w:val="24"/>
        </w:rPr>
        <w:t xml:space="preserve"> su maletín de </w:t>
      </w:r>
      <w:r w:rsidR="00FD5C73">
        <w:rPr>
          <w:color w:val="212121"/>
          <w:sz w:val="24"/>
        </w:rPr>
        <w:t>trabajo</w:t>
      </w:r>
      <w:r>
        <w:rPr>
          <w:color w:val="212121"/>
          <w:sz w:val="24"/>
        </w:rPr>
        <w:t xml:space="preserve"> </w:t>
      </w:r>
      <w:bookmarkStart w:id="0" w:name="_GoBack"/>
      <w:bookmarkEnd w:id="0"/>
    </w:p>
    <w:p w:rsidR="004F26F2" w:rsidRPr="004F26F2" w:rsidRDefault="004F26F2" w:rsidP="004F26F2">
      <w:pPr>
        <w:pStyle w:val="Prrafodelista"/>
        <w:tabs>
          <w:tab w:val="left" w:pos="841"/>
        </w:tabs>
        <w:spacing w:before="11" w:line="345" w:lineRule="auto"/>
        <w:ind w:left="480" w:right="2240" w:firstLine="0"/>
        <w:jc w:val="both"/>
        <w:rPr>
          <w:sz w:val="24"/>
        </w:rPr>
      </w:pPr>
    </w:p>
    <w:p w:rsidR="00FD5C73" w:rsidRDefault="00FD5C73" w:rsidP="00FD5C73">
      <w:pPr>
        <w:pStyle w:val="Textoindependiente"/>
        <w:spacing w:before="93" w:line="360" w:lineRule="auto"/>
      </w:pPr>
      <w:r>
        <w:rPr>
          <w:color w:val="212121"/>
        </w:rPr>
        <w:t>Dicha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jornada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llevará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cabo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sábado</w:t>
      </w:r>
      <w:r>
        <w:rPr>
          <w:color w:val="212121"/>
          <w:spacing w:val="14"/>
        </w:rPr>
        <w:t xml:space="preserve"> </w:t>
      </w:r>
      <w:r w:rsidR="00C71CCB">
        <w:rPr>
          <w:color w:val="212121"/>
          <w:spacing w:val="14"/>
        </w:rPr>
        <w:t>22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9"/>
        </w:rPr>
        <w:t xml:space="preserve"> </w:t>
      </w:r>
      <w:r w:rsidR="00C71CCB">
        <w:rPr>
          <w:color w:val="212121"/>
          <w:spacing w:val="19"/>
        </w:rPr>
        <w:t>juni</w:t>
      </w:r>
      <w:r>
        <w:rPr>
          <w:color w:val="212121"/>
        </w:rPr>
        <w:t>o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Salón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Actos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63"/>
        </w:rPr>
        <w:t xml:space="preserve"> </w:t>
      </w:r>
      <w:r>
        <w:rPr>
          <w:color w:val="212121"/>
        </w:rPr>
        <w:t>UTU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Central. San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Salvador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1674.</w:t>
      </w:r>
    </w:p>
    <w:p w:rsidR="00FD5C73" w:rsidRDefault="00FD5C73" w:rsidP="00FD5C73">
      <w:pPr>
        <w:pStyle w:val="Textoindependiente"/>
        <w:spacing w:before="2"/>
        <w:ind w:left="119"/>
      </w:pPr>
      <w:r>
        <w:rPr>
          <w:color w:val="212121"/>
        </w:rPr>
        <w:t>Horario: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9:00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18:00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hs</w:t>
      </w:r>
      <w:proofErr w:type="spellEnd"/>
      <w:r>
        <w:rPr>
          <w:color w:val="212121"/>
        </w:rPr>
        <w:t>.</w:t>
      </w:r>
    </w:p>
    <w:p w:rsidR="00FD5C73" w:rsidRDefault="00FD5C73" w:rsidP="00FD5C73">
      <w:pPr>
        <w:pStyle w:val="Textoindependiente"/>
        <w:spacing w:before="10"/>
        <w:rPr>
          <w:sz w:val="21"/>
        </w:rPr>
      </w:pPr>
    </w:p>
    <w:p w:rsidR="004F26F2" w:rsidRDefault="004F26F2" w:rsidP="00FD5C73">
      <w:pPr>
        <w:pStyle w:val="Textoindependiente"/>
        <w:ind w:left="119"/>
        <w:rPr>
          <w:color w:val="212121"/>
        </w:rPr>
      </w:pPr>
    </w:p>
    <w:p w:rsidR="00FD5C73" w:rsidRDefault="00FD5C73" w:rsidP="00FD5C73">
      <w:pPr>
        <w:pStyle w:val="Textoindependiente"/>
        <w:ind w:left="119"/>
      </w:pPr>
      <w:r>
        <w:rPr>
          <w:color w:val="212121"/>
        </w:rPr>
        <w:t>Inscripciones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mediante QR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invitación.</w:t>
      </w:r>
    </w:p>
    <w:p w:rsidR="00FD5C73" w:rsidRDefault="00FD5C73" w:rsidP="00FD5C73">
      <w:pPr>
        <w:pStyle w:val="Textoindependiente"/>
        <w:rPr>
          <w:sz w:val="26"/>
        </w:rPr>
      </w:pPr>
    </w:p>
    <w:p w:rsidR="00FD5C73" w:rsidRDefault="00FD5C73" w:rsidP="00FD5C73">
      <w:pPr>
        <w:pStyle w:val="Textoindependiente"/>
        <w:rPr>
          <w:sz w:val="26"/>
        </w:rPr>
      </w:pPr>
    </w:p>
    <w:p w:rsidR="00FD5C73" w:rsidRDefault="00FD5C73" w:rsidP="00FD5C73">
      <w:pPr>
        <w:pStyle w:val="Textoindependiente"/>
        <w:rPr>
          <w:sz w:val="26"/>
        </w:rPr>
      </w:pPr>
    </w:p>
    <w:p w:rsidR="00FD5C73" w:rsidRPr="00FD5C73" w:rsidRDefault="00FD5C73" w:rsidP="00FD5C73">
      <w:pPr>
        <w:pStyle w:val="Textoindependiente"/>
        <w:spacing w:before="201" w:line="276" w:lineRule="auto"/>
        <w:ind w:left="3193" w:right="3185" w:firstLine="2"/>
        <w:jc w:val="center"/>
      </w:pPr>
      <w:r>
        <w:rPr>
          <w:noProof/>
          <w:lang w:eastAsia="es-ES"/>
        </w:rPr>
        <w:drawing>
          <wp:anchor distT="0" distB="0" distL="0" distR="0" simplePos="0" relativeHeight="251659264" behindDoc="1" locked="0" layoutInCell="1" allowOverlap="1" wp14:anchorId="726FADA2" wp14:editId="41650F0C">
            <wp:simplePos x="0" y="0"/>
            <wp:positionH relativeFrom="page">
              <wp:posOffset>3094989</wp:posOffset>
            </wp:positionH>
            <wp:positionV relativeFrom="paragraph">
              <wp:posOffset>-348413</wp:posOffset>
            </wp:positionV>
            <wp:extent cx="1360169" cy="7600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69" cy="760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Insp.</w:t>
      </w:r>
      <w:r>
        <w:rPr>
          <w:spacing w:val="-1"/>
        </w:rPr>
        <w:t xml:space="preserve"> </w:t>
      </w:r>
      <w:r>
        <w:t>Evelyn</w:t>
      </w:r>
      <w:r>
        <w:rPr>
          <w:spacing w:val="2"/>
        </w:rPr>
        <w:t xml:space="preserve"> </w:t>
      </w:r>
      <w:r>
        <w:t>Flores</w:t>
      </w:r>
      <w:r>
        <w:rPr>
          <w:spacing w:val="1"/>
        </w:rPr>
        <w:t xml:space="preserve"> </w:t>
      </w:r>
      <w:r>
        <w:t>Inspectora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Estética</w:t>
      </w:r>
    </w:p>
    <w:p w:rsidR="00FD5C73" w:rsidRDefault="00FD5C73" w:rsidP="00FD5C73">
      <w:pPr>
        <w:pStyle w:val="Textoindependiente"/>
        <w:rPr>
          <w:sz w:val="30"/>
        </w:rPr>
      </w:pPr>
    </w:p>
    <w:p w:rsidR="00FD5C73" w:rsidRDefault="00FD5C73" w:rsidP="00FD5C73">
      <w:pPr>
        <w:pStyle w:val="Textoindependiente"/>
        <w:spacing w:before="1"/>
        <w:ind w:left="119"/>
      </w:pPr>
      <w:r>
        <w:rPr>
          <w:color w:val="212121"/>
        </w:rPr>
        <w:t>MEMO</w:t>
      </w:r>
      <w:r>
        <w:rPr>
          <w:color w:val="212121"/>
          <w:spacing w:val="-3"/>
        </w:rPr>
        <w:t xml:space="preserve"> </w:t>
      </w:r>
      <w:r w:rsidR="00C71CCB">
        <w:rPr>
          <w:color w:val="212121"/>
          <w:spacing w:val="-3"/>
        </w:rPr>
        <w:t>239</w:t>
      </w:r>
      <w:r>
        <w:rPr>
          <w:color w:val="212121"/>
        </w:rPr>
        <w:t>/24</w:t>
      </w:r>
    </w:p>
    <w:p w:rsidR="00FD5C73" w:rsidRDefault="004F26F2" w:rsidP="00FD5C73">
      <w:pPr>
        <w:pStyle w:val="Textoindependiente"/>
        <w:spacing w:before="137"/>
        <w:ind w:left="119"/>
        <w:rPr>
          <w:color w:val="212121"/>
        </w:rPr>
      </w:pPr>
      <w:r>
        <w:rPr>
          <w:color w:val="212121"/>
        </w:rPr>
        <w:t>EF/</w:t>
      </w:r>
      <w:proofErr w:type="spellStart"/>
      <w:r>
        <w:rPr>
          <w:color w:val="212121"/>
        </w:rPr>
        <w:t>gb</w:t>
      </w:r>
      <w:proofErr w:type="spellEnd"/>
    </w:p>
    <w:p w:rsidR="004F26F2" w:rsidRDefault="004F26F2" w:rsidP="00FD5C73">
      <w:pPr>
        <w:pStyle w:val="Textoindependiente"/>
        <w:spacing w:before="137"/>
        <w:ind w:left="119"/>
        <w:rPr>
          <w:color w:val="212121"/>
        </w:rPr>
      </w:pPr>
    </w:p>
    <w:p w:rsidR="004F26F2" w:rsidRDefault="004F26F2" w:rsidP="00FD5C73">
      <w:pPr>
        <w:pStyle w:val="Textoindependiente"/>
        <w:spacing w:before="137"/>
        <w:ind w:left="119"/>
        <w:rPr>
          <w:color w:val="212121"/>
        </w:rPr>
      </w:pPr>
    </w:p>
    <w:sectPr w:rsidR="004F26F2" w:rsidSect="004F26F2">
      <w:headerReference w:type="default" r:id="rId9"/>
      <w:footerReference w:type="default" r:id="rId10"/>
      <w:pgSz w:w="11920" w:h="16840"/>
      <w:pgMar w:top="2400" w:right="1580" w:bottom="1800" w:left="1580" w:header="340" w:footer="16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8F" w:rsidRDefault="0071408F">
      <w:r>
        <w:separator/>
      </w:r>
    </w:p>
  </w:endnote>
  <w:endnote w:type="continuationSeparator" w:id="0">
    <w:p w:rsidR="0071408F" w:rsidRDefault="0071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3F" w:rsidRDefault="0071408F">
    <w:pPr>
      <w:pStyle w:val="Textoindependiente"/>
      <w:spacing w:line="14" w:lineRule="auto"/>
      <w:rPr>
        <w:sz w:val="20"/>
      </w:rPr>
    </w:pPr>
    <w:r>
      <w:pict>
        <v:line id="_x0000_s2050" style="position:absolute;z-index:-15774208;mso-position-horizontal-relative:page;mso-position-vertical-relative:page" from="221.1pt,754.35pt" to="221.1pt,795.5pt" strokecolor="#497dba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5.9pt;margin-top:750.2pt;width:270pt;height:56.95pt;z-index:-15773696;mso-position-horizontal-relative:page;mso-position-vertical-relative:page" filled="f" stroked="f">
          <v:textbox style="mso-next-textbox:#_x0000_s2049" inset="0,0,0,0">
            <w:txbxContent>
              <w:p w:rsidR="000D7B3F" w:rsidRDefault="0071408F">
                <w:pPr>
                  <w:spacing w:before="11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221F1F"/>
                    <w:w w:val="115"/>
                  </w:rPr>
                  <w:t>Inspección</w:t>
                </w:r>
                <w:r>
                  <w:rPr>
                    <w:rFonts w:ascii="Times New Roman" w:hAnsi="Times New Roman"/>
                    <w:color w:val="221F1F"/>
                    <w:spacing w:val="10"/>
                    <w:w w:val="115"/>
                  </w:rPr>
                  <w:t xml:space="preserve"> </w:t>
                </w:r>
                <w:r>
                  <w:rPr>
                    <w:rFonts w:ascii="Times New Roman" w:hAnsi="Times New Roman"/>
                    <w:color w:val="221F1F"/>
                    <w:w w:val="115"/>
                  </w:rPr>
                  <w:t>Docente</w:t>
                </w:r>
              </w:p>
              <w:p w:rsidR="000D7B3F" w:rsidRDefault="0071408F">
                <w:pPr>
                  <w:spacing w:before="31"/>
                  <w:ind w:left="20"/>
                  <w:rPr>
                    <w:rFonts w:ascii="Corbel"/>
                  </w:rPr>
                </w:pPr>
                <w:proofErr w:type="spellStart"/>
                <w:r>
                  <w:rPr>
                    <w:rFonts w:ascii="Corbel"/>
                    <w:color w:val="221F1F"/>
                    <w:w w:val="115"/>
                  </w:rPr>
                  <w:t>Goes</w:t>
                </w:r>
                <w:proofErr w:type="spellEnd"/>
                <w:r>
                  <w:rPr>
                    <w:rFonts w:ascii="Corbel"/>
                    <w:color w:val="221F1F"/>
                    <w:spacing w:val="3"/>
                    <w:w w:val="115"/>
                  </w:rPr>
                  <w:t xml:space="preserve"> </w:t>
                </w:r>
                <w:r>
                  <w:rPr>
                    <w:rFonts w:ascii="Corbel"/>
                    <w:color w:val="221F1F"/>
                    <w:w w:val="115"/>
                  </w:rPr>
                  <w:t>2077.</w:t>
                </w:r>
                <w:r>
                  <w:rPr>
                    <w:rFonts w:ascii="Corbel"/>
                    <w:color w:val="221F1F"/>
                    <w:spacing w:val="12"/>
                    <w:w w:val="115"/>
                  </w:rPr>
                  <w:t xml:space="preserve"> </w:t>
                </w:r>
                <w:r>
                  <w:rPr>
                    <w:rFonts w:ascii="Corbel"/>
                    <w:color w:val="221F1F"/>
                    <w:w w:val="115"/>
                  </w:rPr>
                  <w:t>Montevideo,</w:t>
                </w:r>
                <w:r>
                  <w:rPr>
                    <w:rFonts w:ascii="Corbel"/>
                    <w:color w:val="221F1F"/>
                    <w:spacing w:val="5"/>
                    <w:w w:val="115"/>
                  </w:rPr>
                  <w:t xml:space="preserve"> </w:t>
                </w:r>
                <w:r>
                  <w:rPr>
                    <w:rFonts w:ascii="Corbel"/>
                    <w:color w:val="221F1F"/>
                    <w:w w:val="115"/>
                  </w:rPr>
                  <w:t>Uruguay.</w:t>
                </w:r>
                <w:r>
                  <w:rPr>
                    <w:rFonts w:ascii="Corbel"/>
                    <w:color w:val="221F1F"/>
                    <w:spacing w:val="17"/>
                    <w:w w:val="115"/>
                  </w:rPr>
                  <w:t xml:space="preserve"> </w:t>
                </w:r>
                <w:r>
                  <w:rPr>
                    <w:rFonts w:ascii="Corbel"/>
                    <w:color w:val="221F1F"/>
                    <w:w w:val="115"/>
                  </w:rPr>
                  <w:t>CP</w:t>
                </w:r>
                <w:r>
                  <w:rPr>
                    <w:rFonts w:ascii="Corbel"/>
                    <w:color w:val="221F1F"/>
                    <w:spacing w:val="3"/>
                    <w:w w:val="115"/>
                  </w:rPr>
                  <w:t xml:space="preserve"> </w:t>
                </w:r>
                <w:r>
                  <w:rPr>
                    <w:rFonts w:ascii="Corbel"/>
                    <w:color w:val="221F1F"/>
                    <w:w w:val="115"/>
                  </w:rPr>
                  <w:t xml:space="preserve">11800 </w:t>
                </w:r>
                <w:r>
                  <w:rPr>
                    <w:rFonts w:ascii="Corbel"/>
                    <w:color w:val="221F1F"/>
                    <w:spacing w:val="19"/>
                    <w:w w:val="115"/>
                  </w:rPr>
                  <w:t xml:space="preserve"> </w:t>
                </w:r>
                <w:r>
                  <w:rPr>
                    <w:rFonts w:ascii="Corbel"/>
                    <w:color w:val="221F1F"/>
                    <w:w w:val="115"/>
                  </w:rPr>
                  <w:t>+598</w:t>
                </w:r>
              </w:p>
              <w:p w:rsidR="000D7B3F" w:rsidRDefault="0071408F">
                <w:pPr>
                  <w:ind w:left="20"/>
                  <w:rPr>
                    <w:rFonts w:ascii="Corbel"/>
                  </w:rPr>
                </w:pPr>
                <w:r>
                  <w:rPr>
                    <w:rFonts w:ascii="Corbel"/>
                    <w:color w:val="221F1F"/>
                    <w:w w:val="115"/>
                  </w:rPr>
                  <w:t>24088503</w:t>
                </w:r>
              </w:p>
              <w:p w:rsidR="000D7B3F" w:rsidRDefault="0071408F">
                <w:pPr>
                  <w:tabs>
                    <w:tab w:val="left" w:pos="3620"/>
                  </w:tabs>
                  <w:spacing w:before="20"/>
                  <w:ind w:left="20"/>
                  <w:rPr>
                    <w:rFonts w:ascii="Corbel"/>
                  </w:rPr>
                </w:pPr>
                <w:hyperlink r:id="rId1">
                  <w:r>
                    <w:rPr>
                      <w:rFonts w:ascii="Corbel"/>
                      <w:color w:val="221F1F"/>
                      <w:w w:val="115"/>
                    </w:rPr>
                    <w:t>inspecciondocente@utu.edu.uy</w:t>
                  </w:r>
                </w:hyperlink>
                <w:r>
                  <w:rPr>
                    <w:rFonts w:ascii="Corbel"/>
                    <w:color w:val="221F1F"/>
                    <w:w w:val="115"/>
                  </w:rPr>
                  <w:tab/>
                </w:r>
                <w:hyperlink r:id="rId2">
                  <w:r>
                    <w:rPr>
                      <w:rFonts w:ascii="Corbel"/>
                      <w:color w:val="221F1F"/>
                      <w:w w:val="115"/>
                    </w:rPr>
                    <w:t>www.utu.edu.uy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8F" w:rsidRDefault="0071408F">
      <w:r>
        <w:separator/>
      </w:r>
    </w:p>
  </w:footnote>
  <w:footnote w:type="continuationSeparator" w:id="0">
    <w:p w:rsidR="0071408F" w:rsidRDefault="0071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3F" w:rsidRDefault="004F26F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2.15pt;margin-top:71.35pt;width:132pt;height:27.05pt;z-index:-15774720;mso-position-horizontal-relative:page;mso-position-vertical-relative:page" filled="f" stroked="f">
          <v:textbox style="mso-next-textbox:#_x0000_s2051" inset="0,0,0,0">
            <w:txbxContent>
              <w:p w:rsidR="000D7B3F" w:rsidRDefault="0071408F" w:rsidP="004F26F2">
                <w:pPr>
                  <w:spacing w:before="21"/>
                  <w:ind w:right="10"/>
                  <w:rPr>
                    <w:rFonts w:ascii="Segoe UI Semibold" w:hAnsi="Segoe UI Semibold"/>
                  </w:rPr>
                </w:pPr>
                <w:r>
                  <w:rPr>
                    <w:rFonts w:ascii="Segoe UI Semibold" w:hAnsi="Segoe UI Semibold"/>
                  </w:rPr>
                  <w:t>INSPECCION DOCENTE</w:t>
                </w:r>
                <w:r>
                  <w:rPr>
                    <w:rFonts w:ascii="Segoe UI Semibold" w:hAnsi="Segoe UI Semibold"/>
                    <w:spacing w:val="1"/>
                  </w:rPr>
                  <w:t xml:space="preserve"> </w:t>
                </w:r>
                <w:r>
                  <w:rPr>
                    <w:rFonts w:ascii="Segoe UI Semibold" w:hAnsi="Segoe UI Semibold"/>
                  </w:rPr>
                  <w:t>INSPECCIÓN</w:t>
                </w:r>
                <w:r>
                  <w:rPr>
                    <w:rFonts w:ascii="Segoe UI Semibold" w:hAnsi="Segoe UI Semibold"/>
                    <w:spacing w:val="-6"/>
                  </w:rPr>
                  <w:t xml:space="preserve"> </w:t>
                </w:r>
                <w:r>
                  <w:rPr>
                    <w:rFonts w:ascii="Segoe UI Semibold" w:hAnsi="Segoe UI Semibold"/>
                  </w:rPr>
                  <w:t>DE</w:t>
                </w:r>
                <w:r>
                  <w:rPr>
                    <w:rFonts w:ascii="Segoe UI Semibold" w:hAnsi="Segoe UI Semibold"/>
                    <w:spacing w:val="-3"/>
                  </w:rPr>
                  <w:t xml:space="preserve"> </w:t>
                </w:r>
                <w:r>
                  <w:rPr>
                    <w:rFonts w:ascii="Segoe UI Semibold" w:hAnsi="Segoe UI Semibold"/>
                  </w:rPr>
                  <w:t>ESTÉTICA</w:t>
                </w:r>
              </w:p>
            </w:txbxContent>
          </v:textbox>
          <w10:wrap anchorx="page" anchory="page"/>
        </v:shape>
      </w:pict>
    </w:r>
    <w:r w:rsidR="0071408F">
      <w:rPr>
        <w:noProof/>
        <w:lang w:eastAsia="es-ES"/>
      </w:rPr>
      <w:drawing>
        <wp:anchor distT="0" distB="0" distL="0" distR="0" simplePos="0" relativeHeight="487540736" behindDoc="1" locked="0" layoutInCell="1" allowOverlap="1" wp14:anchorId="48F0D51F" wp14:editId="5A2CD9F5">
          <wp:simplePos x="0" y="0"/>
          <wp:positionH relativeFrom="page">
            <wp:posOffset>1165860</wp:posOffset>
          </wp:positionH>
          <wp:positionV relativeFrom="page">
            <wp:posOffset>263736</wp:posOffset>
          </wp:positionV>
          <wp:extent cx="4166870" cy="428201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6870" cy="42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408F">
      <w:pict>
        <v:rect id="_x0000_s2052" style="position:absolute;margin-left:83.55pt;margin-top:120pt;width:429.05pt;height:.5pt;z-index:-15775232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E42DF"/>
    <w:multiLevelType w:val="hybridMultilevel"/>
    <w:tmpl w:val="36E8D99C"/>
    <w:lvl w:ilvl="0" w:tplc="DC426F5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es-ES" w:eastAsia="en-US" w:bidi="ar-SA"/>
      </w:rPr>
    </w:lvl>
    <w:lvl w:ilvl="1" w:tplc="F4B4560E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es-ES" w:eastAsia="en-US" w:bidi="ar-SA"/>
      </w:rPr>
    </w:lvl>
    <w:lvl w:ilvl="2" w:tplc="B2B2F148">
      <w:numFmt w:val="bullet"/>
      <w:lvlText w:val="•"/>
      <w:lvlJc w:val="left"/>
      <w:pPr>
        <w:ind w:left="2039" w:hanging="360"/>
      </w:pPr>
      <w:rPr>
        <w:rFonts w:hint="default"/>
        <w:lang w:val="es-ES" w:eastAsia="en-US" w:bidi="ar-SA"/>
      </w:rPr>
    </w:lvl>
    <w:lvl w:ilvl="3" w:tplc="F4AC2746">
      <w:numFmt w:val="bullet"/>
      <w:lvlText w:val="•"/>
      <w:lvlJc w:val="left"/>
      <w:pPr>
        <w:ind w:left="2879" w:hanging="360"/>
      </w:pPr>
      <w:rPr>
        <w:rFonts w:hint="default"/>
        <w:lang w:val="es-ES" w:eastAsia="en-US" w:bidi="ar-SA"/>
      </w:rPr>
    </w:lvl>
    <w:lvl w:ilvl="4" w:tplc="1E74B8FE">
      <w:numFmt w:val="bullet"/>
      <w:lvlText w:val="•"/>
      <w:lvlJc w:val="left"/>
      <w:pPr>
        <w:ind w:left="3719" w:hanging="360"/>
      </w:pPr>
      <w:rPr>
        <w:rFonts w:hint="default"/>
        <w:lang w:val="es-ES" w:eastAsia="en-US" w:bidi="ar-SA"/>
      </w:rPr>
    </w:lvl>
    <w:lvl w:ilvl="5" w:tplc="8D6AC512">
      <w:numFmt w:val="bullet"/>
      <w:lvlText w:val="•"/>
      <w:lvlJc w:val="left"/>
      <w:pPr>
        <w:ind w:left="4559" w:hanging="360"/>
      </w:pPr>
      <w:rPr>
        <w:rFonts w:hint="default"/>
        <w:lang w:val="es-ES" w:eastAsia="en-US" w:bidi="ar-SA"/>
      </w:rPr>
    </w:lvl>
    <w:lvl w:ilvl="6" w:tplc="E86AC15A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33720BC2">
      <w:numFmt w:val="bullet"/>
      <w:lvlText w:val="•"/>
      <w:lvlJc w:val="left"/>
      <w:pPr>
        <w:ind w:left="6238" w:hanging="360"/>
      </w:pPr>
      <w:rPr>
        <w:rFonts w:hint="default"/>
        <w:lang w:val="es-ES" w:eastAsia="en-US" w:bidi="ar-SA"/>
      </w:rPr>
    </w:lvl>
    <w:lvl w:ilvl="8" w:tplc="817CFA08">
      <w:numFmt w:val="bullet"/>
      <w:lvlText w:val="•"/>
      <w:lvlJc w:val="left"/>
      <w:pPr>
        <w:ind w:left="707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7B3F"/>
    <w:rsid w:val="000D7B3F"/>
    <w:rsid w:val="004F26F2"/>
    <w:rsid w:val="0071408F"/>
    <w:rsid w:val="00882AFC"/>
    <w:rsid w:val="00C71CCB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3"/>
      <w:ind w:left="12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D5C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C7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D5C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C73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3"/>
      <w:ind w:left="12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D5C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C7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D5C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C7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inspecciondocente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EVELYN GISSEL FLORES RODRIGUEZ</cp:lastModifiedBy>
  <cp:revision>2</cp:revision>
  <dcterms:created xsi:type="dcterms:W3CDTF">2024-06-05T18:59:00Z</dcterms:created>
  <dcterms:modified xsi:type="dcterms:W3CDTF">2024-06-05T18:59:00Z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